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BA44" w14:textId="77777777" w:rsidR="00A60AA6" w:rsidRDefault="00A60AA6">
      <w:pPr>
        <w:rPr>
          <w:rFonts w:cs="Times New Roman"/>
          <w:sz w:val="32"/>
          <w:szCs w:val="32"/>
        </w:rPr>
      </w:pPr>
      <w:r>
        <w:rPr>
          <w:rFonts w:cs="Times New Roman"/>
          <w:sz w:val="32"/>
          <w:szCs w:val="32"/>
        </w:rPr>
        <w:tab/>
      </w:r>
      <w:r>
        <w:rPr>
          <w:rFonts w:cs="Times New Roman"/>
          <w:sz w:val="32"/>
          <w:szCs w:val="32"/>
        </w:rPr>
        <w:tab/>
      </w:r>
      <w:r>
        <w:rPr>
          <w:rFonts w:cs="Times New Roman"/>
          <w:sz w:val="32"/>
          <w:szCs w:val="32"/>
        </w:rPr>
        <w:tab/>
      </w:r>
      <w:r>
        <w:rPr>
          <w:rFonts w:cs="Times New Roman"/>
          <w:sz w:val="32"/>
          <w:szCs w:val="32"/>
        </w:rPr>
        <w:tab/>
      </w:r>
      <w:r w:rsidR="005413A5">
        <w:rPr>
          <w:noProof/>
        </w:rPr>
        <w:drawing>
          <wp:inline distT="0" distB="0" distL="0" distR="0" wp14:anchorId="64CCD033" wp14:editId="205C2BF7">
            <wp:extent cx="1689100" cy="147320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9100" cy="1473200"/>
                    </a:xfrm>
                    <a:prstGeom prst="rect">
                      <a:avLst/>
                    </a:prstGeom>
                    <a:noFill/>
                    <a:ln>
                      <a:noFill/>
                    </a:ln>
                  </pic:spPr>
                </pic:pic>
              </a:graphicData>
            </a:graphic>
          </wp:inline>
        </w:drawing>
      </w:r>
    </w:p>
    <w:p w14:paraId="2AF98B76" w14:textId="77777777" w:rsidR="00467E27" w:rsidRDefault="00467E27">
      <w:pPr>
        <w:rPr>
          <w:rFonts w:cs="Times New Roman"/>
          <w:sz w:val="32"/>
          <w:szCs w:val="32"/>
        </w:rPr>
      </w:pPr>
    </w:p>
    <w:p w14:paraId="4267EFA8" w14:textId="77777777" w:rsidR="0032371B" w:rsidRDefault="006709F4" w:rsidP="007A6DD5">
      <w:pPr>
        <w:jc w:val="center"/>
        <w:rPr>
          <w:rFonts w:ascii="Times New Roman" w:hAnsi="Times New Roman" w:cs="Times New Roman"/>
          <w:b/>
          <w:sz w:val="48"/>
          <w:szCs w:val="48"/>
        </w:rPr>
      </w:pPr>
      <w:r w:rsidRPr="005413A5">
        <w:rPr>
          <w:rFonts w:ascii="Times New Roman" w:hAnsi="Times New Roman" w:cs="Times New Roman"/>
          <w:b/>
          <w:sz w:val="48"/>
          <w:szCs w:val="48"/>
        </w:rPr>
        <w:t>Volunteer</w:t>
      </w:r>
      <w:r w:rsidR="0024519C" w:rsidRPr="005413A5">
        <w:rPr>
          <w:rFonts w:ascii="Times New Roman" w:hAnsi="Times New Roman" w:cs="Times New Roman"/>
          <w:b/>
          <w:sz w:val="48"/>
          <w:szCs w:val="48"/>
        </w:rPr>
        <w:t xml:space="preserve">, </w:t>
      </w:r>
      <w:r w:rsidRPr="005413A5">
        <w:rPr>
          <w:rFonts w:ascii="Times New Roman" w:hAnsi="Times New Roman" w:cs="Times New Roman"/>
          <w:b/>
          <w:sz w:val="48"/>
          <w:szCs w:val="48"/>
        </w:rPr>
        <w:t>Work Experience Placement</w:t>
      </w:r>
      <w:r w:rsidR="007A6DD5">
        <w:rPr>
          <w:rFonts w:ascii="Times New Roman" w:hAnsi="Times New Roman" w:cs="Times New Roman"/>
          <w:b/>
          <w:sz w:val="48"/>
          <w:szCs w:val="48"/>
        </w:rPr>
        <w:t>,</w:t>
      </w:r>
      <w:r w:rsidR="0024519C" w:rsidRPr="005413A5">
        <w:rPr>
          <w:rFonts w:ascii="Times New Roman" w:hAnsi="Times New Roman" w:cs="Times New Roman"/>
          <w:b/>
          <w:sz w:val="48"/>
          <w:szCs w:val="48"/>
        </w:rPr>
        <w:t xml:space="preserve"> and Agency</w:t>
      </w:r>
      <w:r w:rsidR="003A4E73" w:rsidRPr="005413A5">
        <w:rPr>
          <w:rFonts w:ascii="Times New Roman" w:hAnsi="Times New Roman" w:cs="Times New Roman"/>
          <w:b/>
          <w:sz w:val="48"/>
          <w:szCs w:val="48"/>
        </w:rPr>
        <w:t xml:space="preserve"> Staff</w:t>
      </w:r>
      <w:r w:rsidRPr="005413A5">
        <w:rPr>
          <w:rFonts w:ascii="Times New Roman" w:hAnsi="Times New Roman" w:cs="Times New Roman"/>
          <w:b/>
          <w:sz w:val="48"/>
          <w:szCs w:val="48"/>
        </w:rPr>
        <w:t xml:space="preserve"> Policy</w:t>
      </w:r>
    </w:p>
    <w:p w14:paraId="2861C5F1" w14:textId="089BC667" w:rsidR="007A6DD5" w:rsidRPr="007A6DD5" w:rsidRDefault="007A6DD5" w:rsidP="007A6DD5">
      <w:pPr>
        <w:jc w:val="center"/>
        <w:rPr>
          <w:rFonts w:ascii="Times New Roman" w:hAnsi="Times New Roman" w:cs="Times New Roman"/>
          <w:b/>
          <w:bCs/>
          <w:sz w:val="32"/>
          <w:szCs w:val="32"/>
        </w:rPr>
      </w:pPr>
      <w:r w:rsidRPr="007455B0">
        <w:rPr>
          <w:rFonts w:ascii="Times New Roman" w:hAnsi="Times New Roman" w:cs="Times New Roman"/>
          <w:sz w:val="32"/>
          <w:szCs w:val="32"/>
          <w:highlight w:val="green"/>
        </w:rPr>
        <w:t xml:space="preserve">Reviewed </w:t>
      </w:r>
      <w:r w:rsidR="007C7463" w:rsidRPr="007455B0">
        <w:rPr>
          <w:rFonts w:ascii="Times New Roman" w:hAnsi="Times New Roman" w:cs="Times New Roman"/>
          <w:sz w:val="32"/>
          <w:szCs w:val="32"/>
          <w:highlight w:val="green"/>
        </w:rPr>
        <w:t>September 202</w:t>
      </w:r>
      <w:r w:rsidR="007455B0" w:rsidRPr="007455B0">
        <w:rPr>
          <w:rFonts w:ascii="Times New Roman" w:hAnsi="Times New Roman" w:cs="Times New Roman"/>
          <w:sz w:val="32"/>
          <w:szCs w:val="32"/>
          <w:highlight w:val="green"/>
        </w:rPr>
        <w:t>6</w:t>
      </w:r>
    </w:p>
    <w:p w14:paraId="49F37415" w14:textId="77777777" w:rsidR="007A6DD5" w:rsidRPr="005413A5" w:rsidRDefault="007A6DD5" w:rsidP="007A6DD5">
      <w:pPr>
        <w:jc w:val="center"/>
        <w:rPr>
          <w:rFonts w:ascii="Times New Roman" w:hAnsi="Times New Roman" w:cs="Times New Roman"/>
          <w:b/>
          <w:sz w:val="48"/>
          <w:szCs w:val="48"/>
        </w:rPr>
      </w:pPr>
    </w:p>
    <w:p w14:paraId="1BB9390D" w14:textId="77777777" w:rsidR="006709F4" w:rsidRPr="00980C50" w:rsidRDefault="006709F4">
      <w:pPr>
        <w:rPr>
          <w:rFonts w:cs="Times New Roman"/>
          <w:sz w:val="32"/>
          <w:szCs w:val="32"/>
        </w:rPr>
      </w:pPr>
    </w:p>
    <w:p w14:paraId="2BCE5F05" w14:textId="77777777" w:rsidR="006709F4" w:rsidRPr="005413A5" w:rsidRDefault="006709F4">
      <w:pPr>
        <w:rPr>
          <w:rFonts w:ascii="Times New Roman" w:hAnsi="Times New Roman" w:cs="Times New Roman"/>
          <w:b/>
          <w:sz w:val="32"/>
          <w:szCs w:val="32"/>
          <w:u w:val="single"/>
        </w:rPr>
      </w:pPr>
      <w:r w:rsidRPr="005413A5">
        <w:rPr>
          <w:rFonts w:ascii="Times New Roman" w:hAnsi="Times New Roman" w:cs="Times New Roman"/>
          <w:b/>
          <w:sz w:val="32"/>
          <w:szCs w:val="32"/>
          <w:u w:val="single"/>
        </w:rPr>
        <w:t>Statement of Intent</w:t>
      </w:r>
    </w:p>
    <w:p w14:paraId="27201E9B" w14:textId="77777777" w:rsidR="006709F4" w:rsidRPr="005413A5" w:rsidRDefault="0087032E">
      <w:pPr>
        <w:rPr>
          <w:rFonts w:ascii="Times New Roman" w:hAnsi="Times New Roman" w:cs="Times New Roman"/>
          <w:sz w:val="32"/>
          <w:szCs w:val="32"/>
        </w:rPr>
      </w:pPr>
      <w:r w:rsidRPr="005413A5">
        <w:rPr>
          <w:rFonts w:ascii="Times New Roman" w:hAnsi="Times New Roman" w:cs="Times New Roman"/>
          <w:sz w:val="32"/>
          <w:szCs w:val="32"/>
        </w:rPr>
        <w:t>Brislington</w:t>
      </w:r>
      <w:r w:rsidR="006709F4" w:rsidRPr="005413A5">
        <w:rPr>
          <w:rFonts w:ascii="Times New Roman" w:hAnsi="Times New Roman" w:cs="Times New Roman"/>
          <w:sz w:val="32"/>
          <w:szCs w:val="32"/>
        </w:rPr>
        <w:t xml:space="preserve"> Village Pre-school values volunteers</w:t>
      </w:r>
      <w:r w:rsidR="0024519C" w:rsidRPr="005413A5">
        <w:rPr>
          <w:rFonts w:ascii="Times New Roman" w:hAnsi="Times New Roman" w:cs="Times New Roman"/>
          <w:sz w:val="32"/>
          <w:szCs w:val="32"/>
        </w:rPr>
        <w:t xml:space="preserve"> and agency staff</w:t>
      </w:r>
      <w:r w:rsidR="006709F4" w:rsidRPr="005413A5">
        <w:rPr>
          <w:rFonts w:ascii="Times New Roman" w:hAnsi="Times New Roman" w:cs="Times New Roman"/>
          <w:sz w:val="32"/>
          <w:szCs w:val="32"/>
        </w:rPr>
        <w:t xml:space="preserve"> for the diverse skills and experience they bring to the setting.  It recognises that volunteers</w:t>
      </w:r>
      <w:r w:rsidR="0024519C" w:rsidRPr="005413A5">
        <w:rPr>
          <w:rFonts w:ascii="Times New Roman" w:hAnsi="Times New Roman" w:cs="Times New Roman"/>
          <w:sz w:val="32"/>
          <w:szCs w:val="32"/>
        </w:rPr>
        <w:t>/agency staff</w:t>
      </w:r>
      <w:r w:rsidR="006709F4" w:rsidRPr="005413A5">
        <w:rPr>
          <w:rFonts w:ascii="Times New Roman" w:hAnsi="Times New Roman" w:cs="Times New Roman"/>
          <w:sz w:val="32"/>
          <w:szCs w:val="32"/>
        </w:rPr>
        <w:t xml:space="preserve"> should be seen as complementary and additional to the staff group.   </w:t>
      </w:r>
    </w:p>
    <w:p w14:paraId="1642E758" w14:textId="77777777" w:rsidR="006709F4" w:rsidRPr="005413A5" w:rsidRDefault="006709F4">
      <w:pPr>
        <w:rPr>
          <w:rFonts w:ascii="Times New Roman" w:hAnsi="Times New Roman" w:cs="Times New Roman"/>
          <w:sz w:val="32"/>
          <w:szCs w:val="32"/>
        </w:rPr>
      </w:pPr>
    </w:p>
    <w:p w14:paraId="1FB1D5F1" w14:textId="77777777" w:rsidR="006709F4" w:rsidRPr="005413A5" w:rsidRDefault="006709F4">
      <w:pPr>
        <w:rPr>
          <w:rFonts w:ascii="Times New Roman" w:hAnsi="Times New Roman" w:cs="Times New Roman"/>
          <w:b/>
          <w:sz w:val="32"/>
          <w:szCs w:val="32"/>
          <w:u w:val="single"/>
        </w:rPr>
      </w:pPr>
      <w:r w:rsidRPr="005413A5">
        <w:rPr>
          <w:rFonts w:ascii="Times New Roman" w:hAnsi="Times New Roman" w:cs="Times New Roman"/>
          <w:b/>
          <w:sz w:val="32"/>
          <w:szCs w:val="32"/>
          <w:u w:val="single"/>
        </w:rPr>
        <w:t>Aim</w:t>
      </w:r>
      <w:r w:rsidR="00980C50" w:rsidRPr="005413A5">
        <w:rPr>
          <w:rFonts w:ascii="Times New Roman" w:hAnsi="Times New Roman" w:cs="Times New Roman"/>
          <w:b/>
          <w:sz w:val="32"/>
          <w:szCs w:val="32"/>
          <w:u w:val="single"/>
        </w:rPr>
        <w:t>s</w:t>
      </w:r>
    </w:p>
    <w:p w14:paraId="04693028" w14:textId="77777777" w:rsidR="006709F4" w:rsidRPr="005413A5" w:rsidRDefault="007A6DD5">
      <w:pPr>
        <w:rPr>
          <w:rFonts w:ascii="Times New Roman" w:hAnsi="Times New Roman" w:cs="Times New Roman"/>
          <w:sz w:val="32"/>
          <w:szCs w:val="32"/>
        </w:rPr>
      </w:pPr>
      <w:r>
        <w:rPr>
          <w:rFonts w:ascii="Times New Roman" w:hAnsi="Times New Roman" w:cs="Times New Roman"/>
          <w:sz w:val="32"/>
          <w:szCs w:val="32"/>
        </w:rPr>
        <w:t>This policy aims to ensure that the interests and well-being of the volunteers and agency staff are met while keeping in mind that the children’s safety and well-being are</w:t>
      </w:r>
      <w:r w:rsidR="006709F4" w:rsidRPr="005413A5">
        <w:rPr>
          <w:rFonts w:ascii="Times New Roman" w:hAnsi="Times New Roman" w:cs="Times New Roman"/>
          <w:sz w:val="32"/>
          <w:szCs w:val="32"/>
        </w:rPr>
        <w:t xml:space="preserve"> paramount.</w:t>
      </w:r>
    </w:p>
    <w:p w14:paraId="52692B72" w14:textId="77777777" w:rsidR="006709F4" w:rsidRPr="005413A5" w:rsidRDefault="006709F4">
      <w:pPr>
        <w:rPr>
          <w:rFonts w:ascii="Times New Roman" w:hAnsi="Times New Roman" w:cs="Times New Roman"/>
          <w:sz w:val="32"/>
          <w:szCs w:val="32"/>
        </w:rPr>
      </w:pPr>
    </w:p>
    <w:p w14:paraId="597178ED" w14:textId="77777777" w:rsidR="008F6758" w:rsidRDefault="008F6758" w:rsidP="008F6758">
      <w:pPr>
        <w:pStyle w:val="BodyText2"/>
        <w:rPr>
          <w:rFonts w:ascii="Tahoma" w:hAnsi="Tahoma" w:cs="Tahoma"/>
          <w:b/>
          <w:szCs w:val="28"/>
        </w:rPr>
      </w:pPr>
      <w:r>
        <w:rPr>
          <w:rFonts w:ascii="Tahoma" w:hAnsi="Tahoma" w:cs="Tahoma"/>
          <w:b/>
          <w:szCs w:val="28"/>
        </w:rPr>
        <w:t>Recruitment</w:t>
      </w:r>
    </w:p>
    <w:p w14:paraId="7138F602"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 xml:space="preserve">We will ask all potential volunteers to fill out a Volunteer Application Form.  If we feel the application is suitable, we will ask them to visit the </w:t>
      </w:r>
      <w:r>
        <w:rPr>
          <w:rFonts w:ascii="Tahoma" w:hAnsi="Tahoma" w:cs="Tahoma"/>
          <w:szCs w:val="28"/>
        </w:rPr>
        <w:lastRenderedPageBreak/>
        <w:t xml:space="preserve">setting to meet with the Manager.  The purpose of this meeting will be to discuss the application and the volunteer role that would be available. </w:t>
      </w:r>
    </w:p>
    <w:p w14:paraId="3142A9BB"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 xml:space="preserve">Prior to this meeting, volunteer applicants will be asked to complete a self-declaration of their criminal record that would make them unsuitable to volunteer with children. The purpose of a self-declaration is to give the opportunity to share relevant information and enable this to be discussed and considered at the meeting, before the DBS certificate is received. As a result of amendments to the Rehabilitation of Offenders Act 1974 (exceptions order 1975) in 2013 and 2020, some minor offences are now protected (filtered) and should not be disclosed on the form. We will signpost to information about this. Forms should be returned to the setting, for the attention of the Interview Panel, by a specified date. </w:t>
      </w:r>
    </w:p>
    <w:p w14:paraId="65764046" w14:textId="77777777" w:rsidR="008F6758" w:rsidRDefault="008F6758" w:rsidP="008F6758">
      <w:pPr>
        <w:rPr>
          <w:rFonts w:ascii="Tahoma" w:hAnsi="Tahoma" w:cs="Tahoma"/>
          <w:szCs w:val="28"/>
        </w:rPr>
      </w:pPr>
    </w:p>
    <w:p w14:paraId="048CB95D" w14:textId="77777777" w:rsidR="008F6758" w:rsidRDefault="008F6758" w:rsidP="008F6758">
      <w:pPr>
        <w:pStyle w:val="Heading1"/>
        <w:spacing w:before="0" w:after="0"/>
        <w:rPr>
          <w:rFonts w:ascii="Tahoma" w:hAnsi="Tahoma" w:cs="Tahoma"/>
          <w:kern w:val="0"/>
          <w:szCs w:val="28"/>
        </w:rPr>
      </w:pPr>
      <w:r>
        <w:rPr>
          <w:rFonts w:ascii="Tahoma" w:hAnsi="Tahoma" w:cs="Tahoma"/>
          <w:kern w:val="0"/>
          <w:szCs w:val="28"/>
        </w:rPr>
        <w:t>References and checks</w:t>
      </w:r>
    </w:p>
    <w:p w14:paraId="25AFE8E6" w14:textId="77777777" w:rsidR="008F6758" w:rsidRDefault="008F6758" w:rsidP="008F6758">
      <w:pPr>
        <w:rPr>
          <w:rFonts w:ascii="Tahoma" w:hAnsi="Tahoma" w:cs="Tahoma"/>
          <w:szCs w:val="28"/>
        </w:rPr>
      </w:pPr>
      <w:r>
        <w:rPr>
          <w:rFonts w:ascii="Tahoma" w:hAnsi="Tahoma" w:cs="Tahoma"/>
          <w:szCs w:val="28"/>
        </w:rPr>
        <w:t xml:space="preserve">All volunteers must provide two referees.  We will ensure that all references are taken up before the volunteer starts work.  </w:t>
      </w:r>
    </w:p>
    <w:p w14:paraId="6886774D" w14:textId="77777777" w:rsidR="008F6758" w:rsidRDefault="008F6758" w:rsidP="008F6758">
      <w:pPr>
        <w:pStyle w:val="Default"/>
        <w:tabs>
          <w:tab w:val="left" w:pos="-567"/>
        </w:tabs>
        <w:ind w:right="-472"/>
        <w:rPr>
          <w:rFonts w:ascii="Tahoma" w:hAnsi="Tahoma" w:cs="Tahoma"/>
          <w:color w:val="auto"/>
          <w:sz w:val="28"/>
          <w:szCs w:val="28"/>
        </w:rPr>
      </w:pPr>
    </w:p>
    <w:p w14:paraId="099BA436" w14:textId="2F5DFAC0" w:rsidR="008F6758" w:rsidRDefault="008F6758" w:rsidP="008F6758">
      <w:pPr>
        <w:pStyle w:val="Default"/>
        <w:tabs>
          <w:tab w:val="left" w:pos="-567"/>
        </w:tabs>
        <w:ind w:right="-472"/>
        <w:rPr>
          <w:rFonts w:ascii="Tahoma" w:hAnsi="Tahoma" w:cs="Tahoma"/>
          <w:color w:val="auto"/>
          <w:sz w:val="28"/>
          <w:szCs w:val="28"/>
          <w:lang w:val="en-US" w:eastAsia="en-GB"/>
        </w:rPr>
      </w:pPr>
      <w:r>
        <w:rPr>
          <w:rFonts w:ascii="Tahoma" w:hAnsi="Tahoma" w:cs="Tahoma"/>
          <w:color w:val="auto"/>
          <w:sz w:val="28"/>
          <w:szCs w:val="28"/>
        </w:rPr>
        <w:t>All volunteers will be expected to complete the appropriate level Disclosure and Barring Service (DBS) check</w:t>
      </w:r>
      <w:r>
        <w:rPr>
          <w:rFonts w:ascii="Tahoma" w:hAnsi="Tahoma" w:cs="Tahoma"/>
          <w:color w:val="auto"/>
          <w:sz w:val="28"/>
          <w:szCs w:val="28"/>
        </w:rPr>
        <w:t>,</w:t>
      </w:r>
      <w:r>
        <w:rPr>
          <w:rFonts w:ascii="Tahoma" w:hAnsi="Tahoma" w:cs="Tahoma"/>
          <w:color w:val="auto"/>
          <w:sz w:val="28"/>
          <w:szCs w:val="28"/>
        </w:rPr>
        <w:t xml:space="preserve"> and all offers of volunteering will be subject to this being </w:t>
      </w:r>
      <w:r w:rsidRPr="008F6758">
        <w:rPr>
          <w:rFonts w:ascii="Tahoma" w:hAnsi="Tahoma" w:cs="Tahoma"/>
          <w:color w:val="auto"/>
          <w:sz w:val="28"/>
          <w:szCs w:val="28"/>
        </w:rPr>
        <w:t>satisfactory and will not begin volunteering here until this is received.</w:t>
      </w:r>
      <w:r>
        <w:rPr>
          <w:rFonts w:ascii="Tahoma" w:hAnsi="Tahoma" w:cs="Tahoma"/>
          <w:color w:val="auto"/>
          <w:sz w:val="28"/>
          <w:szCs w:val="28"/>
        </w:rPr>
        <w:t xml:space="preserve"> </w:t>
      </w:r>
    </w:p>
    <w:p w14:paraId="32F759ED" w14:textId="77777777" w:rsidR="008F6758" w:rsidRDefault="008F6758" w:rsidP="008F6758">
      <w:pPr>
        <w:pStyle w:val="BodyText"/>
        <w:numPr>
          <w:ilvl w:val="0"/>
          <w:numId w:val="0"/>
        </w:numPr>
        <w:tabs>
          <w:tab w:val="left" w:pos="720"/>
        </w:tabs>
        <w:rPr>
          <w:rFonts w:ascii="Tahoma" w:hAnsi="Tahoma" w:cs="Tahoma"/>
          <w:b/>
          <w:szCs w:val="28"/>
        </w:rPr>
      </w:pPr>
    </w:p>
    <w:p w14:paraId="56419650" w14:textId="77777777" w:rsidR="008F6758" w:rsidRDefault="008F6758" w:rsidP="008F6758">
      <w:pPr>
        <w:pStyle w:val="BodyText"/>
        <w:numPr>
          <w:ilvl w:val="0"/>
          <w:numId w:val="0"/>
        </w:numPr>
        <w:tabs>
          <w:tab w:val="left" w:pos="720"/>
        </w:tabs>
        <w:rPr>
          <w:rFonts w:ascii="Tahoma" w:hAnsi="Tahoma" w:cs="Tahoma"/>
          <w:bCs/>
          <w:szCs w:val="28"/>
        </w:rPr>
      </w:pPr>
      <w:r>
        <w:rPr>
          <w:rFonts w:ascii="Tahoma" w:hAnsi="Tahoma" w:cs="Tahoma"/>
          <w:bCs/>
          <w:szCs w:val="28"/>
        </w:rPr>
        <w:t>Any information, either disclosed on the volunteer’s self-declaration or via the DBS check, will be dealt with in line with our Recruitment of ex-Offenders Policy.</w:t>
      </w:r>
    </w:p>
    <w:p w14:paraId="2D306443" w14:textId="77777777" w:rsidR="008F6758" w:rsidRDefault="008F6758" w:rsidP="008F6758">
      <w:pPr>
        <w:pStyle w:val="BodyText"/>
        <w:numPr>
          <w:ilvl w:val="0"/>
          <w:numId w:val="0"/>
        </w:numPr>
        <w:tabs>
          <w:tab w:val="left" w:pos="720"/>
        </w:tabs>
        <w:rPr>
          <w:rFonts w:ascii="Tahoma" w:hAnsi="Tahoma" w:cs="Tahoma"/>
          <w:bCs/>
          <w:szCs w:val="28"/>
        </w:rPr>
      </w:pPr>
    </w:p>
    <w:p w14:paraId="34833914" w14:textId="77777777" w:rsidR="008F6758" w:rsidRDefault="008F6758" w:rsidP="008F6758">
      <w:pPr>
        <w:pStyle w:val="BodyText2"/>
        <w:rPr>
          <w:rFonts w:ascii="Tahoma" w:hAnsi="Tahoma" w:cs="Tahoma"/>
          <w:b/>
          <w:szCs w:val="28"/>
        </w:rPr>
      </w:pPr>
      <w:r>
        <w:rPr>
          <w:rFonts w:ascii="Tahoma" w:hAnsi="Tahoma" w:cs="Tahoma"/>
          <w:b/>
          <w:szCs w:val="28"/>
        </w:rPr>
        <w:t>Induction and Training</w:t>
      </w:r>
    </w:p>
    <w:p w14:paraId="29318CD5"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 xml:space="preserve">Volunteers will be given a thorough induction to the role, which will include: safeguarding and child protection; whistleblowing; health and safety; equal opportunities and information on the specific work they will be doing.  The volunteer may be given a particular area of work to focus on, depending on their interests. </w:t>
      </w:r>
    </w:p>
    <w:p w14:paraId="6CF495AD"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Initial training needs will be identified during induction and will be reviewed through regular support and supervision</w:t>
      </w:r>
    </w:p>
    <w:p w14:paraId="7E1F06EE" w14:textId="77777777" w:rsidR="008F6758" w:rsidRDefault="008F6758" w:rsidP="008F6758">
      <w:pPr>
        <w:rPr>
          <w:rFonts w:ascii="Tahoma" w:hAnsi="Tahoma" w:cs="Tahoma"/>
          <w:szCs w:val="28"/>
        </w:rPr>
      </w:pPr>
    </w:p>
    <w:p w14:paraId="0759C6AF" w14:textId="77777777" w:rsidR="008F6758" w:rsidRDefault="008F6758" w:rsidP="008F6758">
      <w:pPr>
        <w:rPr>
          <w:rFonts w:ascii="Tahoma" w:hAnsi="Tahoma" w:cs="Tahoma"/>
          <w:b/>
          <w:szCs w:val="28"/>
        </w:rPr>
      </w:pPr>
      <w:r>
        <w:rPr>
          <w:rFonts w:ascii="Tahoma" w:hAnsi="Tahoma" w:cs="Tahoma"/>
          <w:b/>
          <w:szCs w:val="28"/>
        </w:rPr>
        <w:t>Insurance</w:t>
      </w:r>
    </w:p>
    <w:p w14:paraId="1A27E28C" w14:textId="7E57FD00" w:rsidR="008F6758" w:rsidRDefault="008F6758" w:rsidP="008F6758">
      <w:pPr>
        <w:pStyle w:val="BodyText"/>
        <w:numPr>
          <w:ilvl w:val="0"/>
          <w:numId w:val="0"/>
        </w:numPr>
        <w:tabs>
          <w:tab w:val="left" w:pos="720"/>
        </w:tabs>
        <w:spacing w:after="0"/>
        <w:jc w:val="left"/>
        <w:rPr>
          <w:rFonts w:ascii="Tahoma" w:hAnsi="Tahoma" w:cs="Tahoma"/>
          <w:szCs w:val="28"/>
        </w:rPr>
      </w:pPr>
      <w:r>
        <w:rPr>
          <w:rFonts w:ascii="Tahoma" w:hAnsi="Tahoma" w:cs="Tahoma"/>
          <w:szCs w:val="28"/>
        </w:rPr>
        <w:lastRenderedPageBreak/>
        <w:t>We will provide a safe workplace</w:t>
      </w:r>
      <w:r>
        <w:rPr>
          <w:rFonts w:ascii="Tahoma" w:hAnsi="Tahoma" w:cs="Tahoma"/>
          <w:szCs w:val="28"/>
        </w:rPr>
        <w:t>,</w:t>
      </w:r>
      <w:r>
        <w:rPr>
          <w:rFonts w:ascii="Tahoma" w:hAnsi="Tahoma" w:cs="Tahoma"/>
          <w:szCs w:val="28"/>
        </w:rPr>
        <w:t xml:space="preserve"> and all volunteers will be covered by our </w:t>
      </w:r>
      <w:r>
        <w:rPr>
          <w:rFonts w:ascii="Tahoma" w:hAnsi="Tahoma" w:cs="Tahoma"/>
          <w:szCs w:val="28"/>
        </w:rPr>
        <w:t>third-party</w:t>
      </w:r>
      <w:r>
        <w:rPr>
          <w:rFonts w:ascii="Tahoma" w:hAnsi="Tahoma" w:cs="Tahoma"/>
          <w:szCs w:val="28"/>
        </w:rPr>
        <w:t xml:space="preserve"> liability insurance. </w:t>
      </w:r>
    </w:p>
    <w:p w14:paraId="072AC677" w14:textId="77777777" w:rsidR="008F6758" w:rsidRDefault="008F6758" w:rsidP="008F6758">
      <w:pPr>
        <w:pStyle w:val="BodyText"/>
        <w:numPr>
          <w:ilvl w:val="0"/>
          <w:numId w:val="0"/>
        </w:numPr>
        <w:tabs>
          <w:tab w:val="left" w:pos="720"/>
        </w:tabs>
        <w:spacing w:after="0"/>
        <w:jc w:val="left"/>
        <w:rPr>
          <w:rFonts w:ascii="Tahoma" w:hAnsi="Tahoma" w:cs="Tahoma"/>
          <w:szCs w:val="28"/>
        </w:rPr>
      </w:pPr>
    </w:p>
    <w:p w14:paraId="0F0C8027" w14:textId="77777777" w:rsidR="008F6758" w:rsidRDefault="008F6758" w:rsidP="008F6758">
      <w:pPr>
        <w:pStyle w:val="BodyText"/>
        <w:numPr>
          <w:ilvl w:val="0"/>
          <w:numId w:val="0"/>
        </w:numPr>
        <w:tabs>
          <w:tab w:val="left" w:pos="720"/>
        </w:tabs>
        <w:spacing w:after="0"/>
        <w:jc w:val="left"/>
        <w:rPr>
          <w:rFonts w:ascii="Tahoma" w:hAnsi="Tahoma" w:cs="Tahoma"/>
          <w:b/>
          <w:szCs w:val="28"/>
        </w:rPr>
      </w:pPr>
      <w:r>
        <w:rPr>
          <w:rFonts w:ascii="Tahoma" w:hAnsi="Tahoma" w:cs="Tahoma"/>
          <w:b/>
          <w:szCs w:val="28"/>
        </w:rPr>
        <w:t>Equal Opportunities</w:t>
      </w:r>
    </w:p>
    <w:p w14:paraId="6D9CFF21" w14:textId="77777777" w:rsidR="008F6758" w:rsidRDefault="008F6758" w:rsidP="008F6758">
      <w:pPr>
        <w:pStyle w:val="BodyText2"/>
        <w:rPr>
          <w:rFonts w:ascii="Tahoma" w:hAnsi="Tahoma" w:cs="Tahoma"/>
          <w:szCs w:val="28"/>
        </w:rPr>
      </w:pPr>
      <w:r>
        <w:rPr>
          <w:rFonts w:ascii="Tahoma" w:hAnsi="Tahoma" w:cs="Tahoma"/>
          <w:szCs w:val="28"/>
        </w:rPr>
        <w:t>We operate an Equalities Policy in respect of both paid staff and volunteers. Volunteers will be provided with a copy during the induction process and will be expected to have an understanding of and commitment to it.</w:t>
      </w:r>
    </w:p>
    <w:p w14:paraId="3AF48036" w14:textId="77777777" w:rsidR="008F6758" w:rsidRDefault="008F6758" w:rsidP="008F6758">
      <w:pPr>
        <w:pStyle w:val="BodyText2"/>
        <w:rPr>
          <w:rFonts w:ascii="Tahoma" w:hAnsi="Tahoma" w:cs="Tahoma"/>
          <w:szCs w:val="28"/>
        </w:rPr>
      </w:pPr>
    </w:p>
    <w:p w14:paraId="50E76EC2" w14:textId="77777777" w:rsidR="008F6758" w:rsidRDefault="008F6758" w:rsidP="008F6758">
      <w:pPr>
        <w:pStyle w:val="BodyText2"/>
        <w:rPr>
          <w:rFonts w:ascii="Tahoma" w:hAnsi="Tahoma" w:cs="Tahoma"/>
          <w:szCs w:val="28"/>
        </w:rPr>
      </w:pPr>
      <w:r>
        <w:rPr>
          <w:rFonts w:ascii="Tahoma" w:hAnsi="Tahoma" w:cs="Tahoma"/>
          <w:b/>
          <w:szCs w:val="28"/>
        </w:rPr>
        <w:t>Health &amp; Safety</w:t>
      </w:r>
    </w:p>
    <w:p w14:paraId="5990EBD5" w14:textId="77777777" w:rsidR="008F6758" w:rsidRDefault="008F6758" w:rsidP="008F6758">
      <w:pPr>
        <w:pStyle w:val="BodyText2"/>
        <w:rPr>
          <w:rFonts w:ascii="Tahoma" w:hAnsi="Tahoma" w:cs="Tahoma"/>
          <w:szCs w:val="28"/>
        </w:rPr>
      </w:pPr>
      <w:r>
        <w:rPr>
          <w:rFonts w:ascii="Tahoma" w:hAnsi="Tahoma" w:cs="Tahoma"/>
          <w:szCs w:val="28"/>
        </w:rPr>
        <w:t xml:space="preserve">Volunteers are covered by our Health and Safety Policy, a copy of which will be provided during the induction process. </w:t>
      </w:r>
    </w:p>
    <w:p w14:paraId="27B41EAD" w14:textId="77777777" w:rsidR="008F6758" w:rsidRDefault="008F6758" w:rsidP="008F6758">
      <w:pPr>
        <w:pStyle w:val="BodyText2"/>
        <w:rPr>
          <w:rFonts w:ascii="Tahoma" w:hAnsi="Tahoma" w:cs="Tahoma"/>
          <w:szCs w:val="28"/>
        </w:rPr>
      </w:pPr>
    </w:p>
    <w:p w14:paraId="44099396" w14:textId="77777777" w:rsidR="008F6758" w:rsidRDefault="008F6758" w:rsidP="008F6758">
      <w:pPr>
        <w:pStyle w:val="BodyText2"/>
        <w:rPr>
          <w:rFonts w:ascii="Tahoma" w:hAnsi="Tahoma" w:cs="Tahoma"/>
          <w:b/>
          <w:szCs w:val="28"/>
        </w:rPr>
      </w:pPr>
      <w:r>
        <w:rPr>
          <w:rFonts w:ascii="Tahoma" w:hAnsi="Tahoma" w:cs="Tahoma"/>
          <w:b/>
          <w:szCs w:val="28"/>
        </w:rPr>
        <w:t>Safeguarding and Child Protection</w:t>
      </w:r>
    </w:p>
    <w:p w14:paraId="3E6FB8EF" w14:textId="77777777" w:rsidR="008F6758" w:rsidRDefault="008F6758" w:rsidP="008F6758">
      <w:pPr>
        <w:pStyle w:val="BodyText2"/>
        <w:rPr>
          <w:rFonts w:ascii="Tahoma" w:hAnsi="Tahoma" w:cs="Tahoma"/>
          <w:szCs w:val="28"/>
        </w:rPr>
      </w:pPr>
      <w:r>
        <w:rPr>
          <w:rFonts w:ascii="Tahoma" w:hAnsi="Tahoma" w:cs="Tahoma"/>
          <w:szCs w:val="28"/>
        </w:rPr>
        <w:t>All volunteers will be given a copy of our Safeguarding and Child Protection Policy before they start volunteering with us and will be required to work within it.  In addition, volunteers have a responsibility to ensure a child’s welfare and should adhere to the following:</w:t>
      </w:r>
    </w:p>
    <w:p w14:paraId="5F1681B0" w14:textId="77777777" w:rsidR="008F6758" w:rsidRDefault="008F6758" w:rsidP="008F6758">
      <w:pPr>
        <w:pStyle w:val="BodyText2"/>
        <w:rPr>
          <w:rFonts w:ascii="Tahoma" w:hAnsi="Tahoma" w:cs="Tahoma"/>
          <w:szCs w:val="28"/>
        </w:rPr>
      </w:pPr>
    </w:p>
    <w:p w14:paraId="7D7A271C" w14:textId="3193A3D5" w:rsidR="008F6758" w:rsidRDefault="008F6758" w:rsidP="008F6758">
      <w:pPr>
        <w:pStyle w:val="BodyText"/>
        <w:numPr>
          <w:ilvl w:val="0"/>
          <w:numId w:val="2"/>
        </w:numPr>
        <w:jc w:val="left"/>
        <w:rPr>
          <w:rFonts w:ascii="Tahoma" w:hAnsi="Tahoma" w:cs="Tahoma"/>
          <w:szCs w:val="28"/>
        </w:rPr>
      </w:pPr>
      <w:r>
        <w:rPr>
          <w:rFonts w:ascii="Tahoma" w:hAnsi="Tahoma" w:cs="Tahoma"/>
          <w:szCs w:val="28"/>
        </w:rPr>
        <w:t xml:space="preserve">Avoid being alone with a child at all times.  This is to safeguard children and to prevent difficult situations </w:t>
      </w:r>
      <w:r>
        <w:rPr>
          <w:rFonts w:ascii="Tahoma" w:hAnsi="Tahoma" w:cs="Tahoma"/>
          <w:szCs w:val="28"/>
        </w:rPr>
        <w:t xml:space="preserve">from </w:t>
      </w:r>
      <w:r>
        <w:rPr>
          <w:rFonts w:ascii="Tahoma" w:hAnsi="Tahoma" w:cs="Tahoma"/>
          <w:szCs w:val="28"/>
        </w:rPr>
        <w:t>arising, which could lead to false accusations.</w:t>
      </w:r>
    </w:p>
    <w:p w14:paraId="523B45C5" w14:textId="77777777" w:rsidR="008F6758" w:rsidRDefault="008F6758" w:rsidP="008F6758">
      <w:pPr>
        <w:pStyle w:val="BodyText"/>
        <w:numPr>
          <w:ilvl w:val="0"/>
          <w:numId w:val="2"/>
        </w:numPr>
        <w:jc w:val="left"/>
        <w:rPr>
          <w:rFonts w:ascii="Tahoma" w:hAnsi="Tahoma" w:cs="Tahoma"/>
          <w:color w:val="000000" w:themeColor="text1"/>
          <w:szCs w:val="28"/>
        </w:rPr>
      </w:pPr>
      <w:r>
        <w:rPr>
          <w:rFonts w:ascii="Tahoma" w:hAnsi="Tahoma" w:cs="Tahoma"/>
          <w:szCs w:val="28"/>
        </w:rPr>
        <w:t xml:space="preserve">Never seek to make relationships with children and families outside of the setting. If a volunteer has any prior relationships with children and families who attend the setting, these need to be declared to the Manager/Designated Safeguarding Lead during induction.  </w:t>
      </w:r>
      <w:r>
        <w:rPr>
          <w:rFonts w:ascii="Tahoma" w:hAnsi="Tahoma" w:cs="Tahoma"/>
          <w:color w:val="000000" w:themeColor="text1"/>
          <w:szCs w:val="28"/>
        </w:rPr>
        <w:t>NB: You can add in details of your Babysitting Policy if you feel relevant.</w:t>
      </w:r>
    </w:p>
    <w:p w14:paraId="46F08649" w14:textId="77777777" w:rsidR="008F6758" w:rsidRDefault="008F6758" w:rsidP="008F6758">
      <w:pPr>
        <w:pStyle w:val="BodyText"/>
        <w:numPr>
          <w:ilvl w:val="0"/>
          <w:numId w:val="2"/>
        </w:numPr>
        <w:jc w:val="left"/>
        <w:rPr>
          <w:rFonts w:ascii="Tahoma" w:hAnsi="Tahoma" w:cs="Tahoma"/>
          <w:szCs w:val="28"/>
        </w:rPr>
      </w:pPr>
      <w:r>
        <w:rPr>
          <w:rFonts w:ascii="Tahoma" w:hAnsi="Tahoma" w:cs="Tahoma"/>
          <w:szCs w:val="28"/>
        </w:rPr>
        <w:t>Report all concerns, no matter how small, regarding the safety and wellbeing of a child to the Designated Safeguarding Lead.</w:t>
      </w:r>
    </w:p>
    <w:p w14:paraId="145C71B1" w14:textId="166DF6A5" w:rsidR="008F6758" w:rsidRDefault="008F6758" w:rsidP="008F6758">
      <w:pPr>
        <w:pStyle w:val="BodyText"/>
        <w:numPr>
          <w:ilvl w:val="0"/>
          <w:numId w:val="2"/>
        </w:numPr>
        <w:jc w:val="left"/>
        <w:rPr>
          <w:rFonts w:ascii="Tahoma" w:hAnsi="Tahoma" w:cs="Tahoma"/>
          <w:szCs w:val="28"/>
        </w:rPr>
      </w:pPr>
      <w:r>
        <w:rPr>
          <w:rFonts w:ascii="Tahoma" w:hAnsi="Tahoma" w:cs="Tahoma"/>
          <w:szCs w:val="28"/>
        </w:rPr>
        <w:t>Report all concerns, no matter how small, regarding the behaviour of staff or other volunteers, to the Designated Safeguarding Lead.</w:t>
      </w:r>
    </w:p>
    <w:p w14:paraId="39825E9B" w14:textId="77777777" w:rsidR="008F6758" w:rsidRDefault="008F6758" w:rsidP="008F6758">
      <w:pPr>
        <w:pStyle w:val="BodyText"/>
        <w:numPr>
          <w:ilvl w:val="0"/>
          <w:numId w:val="0"/>
        </w:numPr>
        <w:tabs>
          <w:tab w:val="left" w:pos="720"/>
        </w:tabs>
        <w:ind w:left="360"/>
        <w:jc w:val="left"/>
        <w:rPr>
          <w:rFonts w:ascii="Tahoma" w:hAnsi="Tahoma" w:cs="Tahoma"/>
          <w:szCs w:val="28"/>
        </w:rPr>
      </w:pPr>
    </w:p>
    <w:p w14:paraId="597428D7" w14:textId="77777777" w:rsidR="008F6758" w:rsidRDefault="008F6758" w:rsidP="008F6758">
      <w:pPr>
        <w:pStyle w:val="BodyText"/>
        <w:numPr>
          <w:ilvl w:val="0"/>
          <w:numId w:val="0"/>
        </w:numPr>
        <w:tabs>
          <w:tab w:val="left" w:pos="720"/>
        </w:tabs>
        <w:ind w:left="360" w:hanging="360"/>
        <w:jc w:val="left"/>
        <w:rPr>
          <w:rFonts w:ascii="Tahoma" w:hAnsi="Tahoma" w:cs="Tahoma"/>
          <w:b/>
          <w:szCs w:val="28"/>
        </w:rPr>
      </w:pPr>
      <w:r>
        <w:rPr>
          <w:rFonts w:ascii="Tahoma" w:hAnsi="Tahoma" w:cs="Tahoma"/>
          <w:b/>
          <w:szCs w:val="28"/>
        </w:rPr>
        <w:t>Volunteer’s Responsibilities</w:t>
      </w:r>
    </w:p>
    <w:p w14:paraId="584F935A" w14:textId="77777777" w:rsidR="008F6758" w:rsidRDefault="008F6758" w:rsidP="008F6758">
      <w:pPr>
        <w:pStyle w:val="BodyText"/>
        <w:numPr>
          <w:ilvl w:val="0"/>
          <w:numId w:val="3"/>
        </w:numPr>
        <w:spacing w:after="0"/>
        <w:rPr>
          <w:rFonts w:ascii="Tahoma" w:hAnsi="Tahoma" w:cs="Tahoma"/>
          <w:szCs w:val="28"/>
        </w:rPr>
      </w:pPr>
      <w:r>
        <w:rPr>
          <w:rFonts w:ascii="Tahoma" w:hAnsi="Tahoma" w:cs="Tahoma"/>
          <w:szCs w:val="28"/>
        </w:rPr>
        <w:t>Be punctual and notify the Manager as soon as possible if unable to attend a session.</w:t>
      </w:r>
    </w:p>
    <w:p w14:paraId="7FD4B5F7" w14:textId="77777777" w:rsidR="008F6758" w:rsidRDefault="008F6758" w:rsidP="008F6758">
      <w:pPr>
        <w:pStyle w:val="BodyText"/>
        <w:numPr>
          <w:ilvl w:val="0"/>
          <w:numId w:val="3"/>
        </w:numPr>
        <w:spacing w:after="0"/>
        <w:rPr>
          <w:rFonts w:ascii="Tahoma" w:hAnsi="Tahoma" w:cs="Tahoma"/>
          <w:szCs w:val="28"/>
        </w:rPr>
      </w:pPr>
      <w:r>
        <w:rPr>
          <w:rFonts w:ascii="Tahoma" w:hAnsi="Tahoma" w:cs="Tahoma"/>
          <w:szCs w:val="28"/>
        </w:rPr>
        <w:t>Work as part of a team and under the supervision of the Manager.</w:t>
      </w:r>
    </w:p>
    <w:p w14:paraId="1E55AF81" w14:textId="77777777" w:rsidR="008F6758" w:rsidRDefault="008F6758" w:rsidP="008F6758">
      <w:pPr>
        <w:pStyle w:val="ListParagraph"/>
        <w:numPr>
          <w:ilvl w:val="0"/>
          <w:numId w:val="4"/>
        </w:numPr>
        <w:rPr>
          <w:rFonts w:ascii="Tahoma" w:hAnsi="Tahoma" w:cs="Tahoma"/>
          <w:szCs w:val="28"/>
        </w:rPr>
      </w:pPr>
      <w:r>
        <w:rPr>
          <w:rFonts w:ascii="Tahoma" w:hAnsi="Tahoma" w:cs="Tahoma"/>
          <w:szCs w:val="28"/>
        </w:rPr>
        <w:t>Respect confidentiality at all times, except where a child’s safety is at risk.</w:t>
      </w:r>
    </w:p>
    <w:p w14:paraId="583ABB8F" w14:textId="77777777" w:rsidR="008F6758" w:rsidRDefault="008F6758" w:rsidP="008F6758">
      <w:pPr>
        <w:pStyle w:val="ListParagraph"/>
        <w:numPr>
          <w:ilvl w:val="0"/>
          <w:numId w:val="4"/>
        </w:numPr>
        <w:rPr>
          <w:rFonts w:ascii="Tahoma" w:hAnsi="Tahoma" w:cs="Tahoma"/>
          <w:szCs w:val="28"/>
        </w:rPr>
      </w:pPr>
      <w:r>
        <w:rPr>
          <w:rFonts w:ascii="Tahoma" w:hAnsi="Tahoma" w:cs="Tahoma"/>
          <w:szCs w:val="28"/>
        </w:rPr>
        <w:lastRenderedPageBreak/>
        <w:t>Have regard for and follow our Code of Conduct, policies and procedures at all times.</w:t>
      </w:r>
    </w:p>
    <w:p w14:paraId="603A32AA" w14:textId="77777777" w:rsidR="008F6758" w:rsidRPr="008F6758" w:rsidRDefault="008F6758" w:rsidP="008F6758">
      <w:pPr>
        <w:pStyle w:val="ListParagraph"/>
        <w:numPr>
          <w:ilvl w:val="0"/>
          <w:numId w:val="4"/>
        </w:numPr>
        <w:rPr>
          <w:rFonts w:ascii="Tahoma" w:hAnsi="Tahoma" w:cs="Tahoma"/>
          <w:szCs w:val="28"/>
        </w:rPr>
      </w:pPr>
      <w:r>
        <w:rPr>
          <w:rFonts w:ascii="Tahoma" w:hAnsi="Tahoma" w:cs="Tahoma"/>
          <w:szCs w:val="28"/>
        </w:rPr>
        <w:t xml:space="preserve">Report all concerns, either about children, staff or other volunteers, </w:t>
      </w:r>
      <w:r w:rsidRPr="008F6758">
        <w:rPr>
          <w:rFonts w:ascii="Tahoma" w:hAnsi="Tahoma" w:cs="Tahoma"/>
          <w:szCs w:val="28"/>
        </w:rPr>
        <w:t>to the Designated Safeguarding Lead or Deputy Designated Safeguarding Lead.</w:t>
      </w:r>
    </w:p>
    <w:p w14:paraId="33B69C2B" w14:textId="77777777" w:rsidR="008F6758" w:rsidRPr="008F6758" w:rsidRDefault="008F6758" w:rsidP="008F6758">
      <w:pPr>
        <w:pStyle w:val="ListParagraph"/>
        <w:numPr>
          <w:ilvl w:val="0"/>
          <w:numId w:val="4"/>
        </w:numPr>
        <w:rPr>
          <w:rFonts w:ascii="Tahoma" w:hAnsi="Tahoma" w:cs="Tahoma"/>
          <w:szCs w:val="28"/>
        </w:rPr>
      </w:pPr>
      <w:r w:rsidRPr="008F6758">
        <w:rPr>
          <w:rFonts w:ascii="Tahoma" w:hAnsi="Tahoma" w:cs="Tahoma"/>
          <w:szCs w:val="28"/>
        </w:rPr>
        <w:t>Report any information about changes to their suitability to work with children to the Manager on an ongoing basis. This includes arrests, charges, convictions, cautions and court orders.</w:t>
      </w:r>
    </w:p>
    <w:p w14:paraId="7F91F37C" w14:textId="77777777" w:rsidR="008F6758" w:rsidRPr="008F6758" w:rsidRDefault="008F6758" w:rsidP="008F6758">
      <w:pPr>
        <w:pStyle w:val="ListParagraph"/>
        <w:numPr>
          <w:ilvl w:val="0"/>
          <w:numId w:val="4"/>
        </w:numPr>
        <w:rPr>
          <w:rFonts w:ascii="Tahoma" w:hAnsi="Tahoma" w:cs="Tahoma"/>
          <w:szCs w:val="28"/>
        </w:rPr>
      </w:pPr>
      <w:r w:rsidRPr="008F6758">
        <w:rPr>
          <w:rFonts w:ascii="Tahoma" w:hAnsi="Tahoma" w:cs="Tahoma"/>
          <w:szCs w:val="28"/>
        </w:rPr>
        <w:t>Always act as a positive role model for the children.</w:t>
      </w:r>
    </w:p>
    <w:p w14:paraId="1D36E265" w14:textId="77777777" w:rsidR="008F6758" w:rsidRDefault="008F6758" w:rsidP="008F6758">
      <w:pPr>
        <w:pStyle w:val="BodyText"/>
        <w:numPr>
          <w:ilvl w:val="0"/>
          <w:numId w:val="0"/>
        </w:numPr>
        <w:tabs>
          <w:tab w:val="left" w:pos="720"/>
        </w:tabs>
        <w:jc w:val="left"/>
        <w:rPr>
          <w:rFonts w:ascii="Tahoma" w:hAnsi="Tahoma" w:cs="Tahoma"/>
          <w:b/>
          <w:szCs w:val="28"/>
        </w:rPr>
      </w:pPr>
    </w:p>
    <w:p w14:paraId="5D980A64" w14:textId="77777777" w:rsidR="008F6758" w:rsidRDefault="008F6758" w:rsidP="008F6758">
      <w:pPr>
        <w:pStyle w:val="BodyText"/>
        <w:numPr>
          <w:ilvl w:val="0"/>
          <w:numId w:val="0"/>
        </w:numPr>
        <w:tabs>
          <w:tab w:val="left" w:pos="720"/>
        </w:tabs>
        <w:jc w:val="left"/>
        <w:rPr>
          <w:rFonts w:ascii="Tahoma" w:hAnsi="Tahoma" w:cs="Tahoma"/>
          <w:b/>
          <w:szCs w:val="28"/>
        </w:rPr>
      </w:pPr>
      <w:r>
        <w:rPr>
          <w:rFonts w:ascii="Tahoma" w:hAnsi="Tahoma" w:cs="Tahoma"/>
          <w:b/>
          <w:szCs w:val="28"/>
        </w:rPr>
        <w:t>Support</w:t>
      </w:r>
    </w:p>
    <w:p w14:paraId="2CD38608"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We will provide regular opportunities for supporting volunteers and ensure that there are systems in place for any issues to be raised.</w:t>
      </w:r>
    </w:p>
    <w:p w14:paraId="49C9A35E" w14:textId="77777777" w:rsidR="008F6758" w:rsidRDefault="008F6758" w:rsidP="008F6758">
      <w:pPr>
        <w:pStyle w:val="BodyText"/>
        <w:numPr>
          <w:ilvl w:val="0"/>
          <w:numId w:val="0"/>
        </w:numPr>
        <w:tabs>
          <w:tab w:val="left" w:pos="720"/>
        </w:tabs>
        <w:jc w:val="left"/>
        <w:rPr>
          <w:rFonts w:ascii="Tahoma" w:hAnsi="Tahoma" w:cs="Tahoma"/>
          <w:szCs w:val="28"/>
        </w:rPr>
      </w:pPr>
      <w:r>
        <w:rPr>
          <w:rFonts w:ascii="Tahoma" w:hAnsi="Tahoma" w:cs="Tahoma"/>
          <w:szCs w:val="28"/>
        </w:rPr>
        <w:t>If a volunteer only works occasionally, we will maintain contact to see if they would still like to volunteer.</w:t>
      </w:r>
    </w:p>
    <w:p w14:paraId="578D2B68" w14:textId="77777777" w:rsidR="008F6758" w:rsidRDefault="008F6758" w:rsidP="008F6758">
      <w:pPr>
        <w:pStyle w:val="BodyText"/>
        <w:numPr>
          <w:ilvl w:val="0"/>
          <w:numId w:val="0"/>
        </w:numPr>
        <w:tabs>
          <w:tab w:val="left" w:pos="720"/>
        </w:tabs>
        <w:jc w:val="left"/>
        <w:rPr>
          <w:rFonts w:ascii="Tahoma" w:hAnsi="Tahoma" w:cs="Tahoma"/>
          <w:szCs w:val="28"/>
        </w:rPr>
      </w:pPr>
    </w:p>
    <w:p w14:paraId="5DC721F3" w14:textId="77777777" w:rsidR="008F6758" w:rsidRDefault="008F6758" w:rsidP="008F6758">
      <w:pPr>
        <w:pStyle w:val="BodyText"/>
        <w:numPr>
          <w:ilvl w:val="0"/>
          <w:numId w:val="0"/>
        </w:numPr>
        <w:tabs>
          <w:tab w:val="left" w:pos="720"/>
        </w:tabs>
        <w:jc w:val="left"/>
        <w:rPr>
          <w:rFonts w:ascii="Tahoma" w:hAnsi="Tahoma" w:cs="Tahoma"/>
          <w:szCs w:val="28"/>
        </w:rPr>
      </w:pPr>
    </w:p>
    <w:p w14:paraId="3B6E5A11" w14:textId="77777777" w:rsidR="008F6758" w:rsidRDefault="008F6758" w:rsidP="008F6758">
      <w:pPr>
        <w:rPr>
          <w:rFonts w:ascii="Tahoma" w:hAnsi="Tahoma" w:cs="Tahoma"/>
          <w:b/>
          <w:szCs w:val="28"/>
        </w:rPr>
      </w:pPr>
    </w:p>
    <w:p w14:paraId="13822282" w14:textId="77777777" w:rsidR="008F6758" w:rsidRDefault="008F6758" w:rsidP="008F6758">
      <w:pPr>
        <w:pStyle w:val="BodyText"/>
        <w:numPr>
          <w:ilvl w:val="0"/>
          <w:numId w:val="0"/>
        </w:numPr>
        <w:tabs>
          <w:tab w:val="left" w:pos="720"/>
        </w:tabs>
        <w:jc w:val="left"/>
        <w:rPr>
          <w:rFonts w:ascii="Tahoma" w:hAnsi="Tahoma" w:cs="Tahoma"/>
          <w:szCs w:val="28"/>
        </w:rPr>
      </w:pPr>
    </w:p>
    <w:p w14:paraId="02729106" w14:textId="77777777" w:rsidR="008F6758" w:rsidRDefault="008F6758" w:rsidP="008F6758">
      <w:pPr>
        <w:pStyle w:val="BodyText"/>
        <w:numPr>
          <w:ilvl w:val="0"/>
          <w:numId w:val="0"/>
        </w:numPr>
        <w:tabs>
          <w:tab w:val="left" w:pos="720"/>
        </w:tabs>
        <w:ind w:left="360" w:hanging="360"/>
        <w:jc w:val="left"/>
        <w:rPr>
          <w:rFonts w:ascii="Tahoma" w:hAnsi="Tahoma" w:cs="Tahoma"/>
          <w:szCs w:val="28"/>
        </w:rPr>
      </w:pPr>
    </w:p>
    <w:p w14:paraId="511CEA05" w14:textId="77777777" w:rsidR="00756545" w:rsidRPr="005413A5" w:rsidRDefault="00756545">
      <w:pPr>
        <w:rPr>
          <w:rFonts w:ascii="Times New Roman" w:hAnsi="Times New Roman" w:cs="Times New Roman"/>
          <w:sz w:val="32"/>
          <w:szCs w:val="32"/>
        </w:rPr>
      </w:pPr>
    </w:p>
    <w:p w14:paraId="5D4AAAF0" w14:textId="77777777" w:rsidR="00BC58F0" w:rsidRPr="005413A5" w:rsidRDefault="00756545">
      <w:pPr>
        <w:rPr>
          <w:rFonts w:ascii="Times New Roman" w:hAnsi="Times New Roman" w:cs="Times New Roman"/>
          <w:sz w:val="32"/>
          <w:szCs w:val="32"/>
        </w:rPr>
      </w:pPr>
      <w:r w:rsidRPr="005413A5">
        <w:rPr>
          <w:rFonts w:ascii="Times New Roman" w:hAnsi="Times New Roman" w:cs="Times New Roman"/>
          <w:sz w:val="32"/>
          <w:szCs w:val="32"/>
        </w:rPr>
        <w:t xml:space="preserve">This policy was adopted </w:t>
      </w:r>
      <w:r w:rsidR="00526367" w:rsidRPr="005413A5">
        <w:rPr>
          <w:rFonts w:ascii="Times New Roman" w:hAnsi="Times New Roman" w:cs="Times New Roman"/>
          <w:sz w:val="32"/>
          <w:szCs w:val="32"/>
        </w:rPr>
        <w:t>on the 1</w:t>
      </w:r>
      <w:r w:rsidR="00526367" w:rsidRPr="005413A5">
        <w:rPr>
          <w:rFonts w:ascii="Times New Roman" w:hAnsi="Times New Roman" w:cs="Times New Roman"/>
          <w:sz w:val="32"/>
          <w:szCs w:val="32"/>
          <w:vertAlign w:val="superscript"/>
        </w:rPr>
        <w:t>st</w:t>
      </w:r>
      <w:r w:rsidR="00526367" w:rsidRPr="005413A5">
        <w:rPr>
          <w:rFonts w:ascii="Times New Roman" w:hAnsi="Times New Roman" w:cs="Times New Roman"/>
          <w:sz w:val="32"/>
          <w:szCs w:val="32"/>
        </w:rPr>
        <w:t xml:space="preserve"> September 2015</w:t>
      </w:r>
    </w:p>
    <w:p w14:paraId="148CB353" w14:textId="77777777" w:rsidR="00BC58F0" w:rsidRPr="005413A5" w:rsidRDefault="00BC58F0">
      <w:pPr>
        <w:rPr>
          <w:rFonts w:ascii="Times New Roman" w:hAnsi="Times New Roman" w:cs="Times New Roman"/>
          <w:sz w:val="32"/>
          <w:szCs w:val="32"/>
        </w:rPr>
      </w:pPr>
    </w:p>
    <w:p w14:paraId="74C82D79" w14:textId="77777777" w:rsidR="00BC58F0" w:rsidRPr="005413A5" w:rsidRDefault="00BC58F0">
      <w:pPr>
        <w:rPr>
          <w:rFonts w:ascii="Times New Roman" w:hAnsi="Times New Roman" w:cs="Times New Roman"/>
          <w:sz w:val="32"/>
          <w:szCs w:val="32"/>
        </w:rPr>
      </w:pPr>
    </w:p>
    <w:p w14:paraId="3E856F3F" w14:textId="77777777" w:rsidR="005413A5" w:rsidRDefault="005413A5">
      <w:pPr>
        <w:rPr>
          <w:rFonts w:ascii="Times New Roman" w:hAnsi="Times New Roman" w:cs="Times New Roman"/>
          <w:sz w:val="32"/>
          <w:szCs w:val="32"/>
        </w:rPr>
      </w:pPr>
    </w:p>
    <w:p w14:paraId="20099A22" w14:textId="77777777" w:rsidR="005413A5" w:rsidRDefault="005413A5">
      <w:pPr>
        <w:rPr>
          <w:rFonts w:ascii="Times New Roman" w:hAnsi="Times New Roman" w:cs="Times New Roman"/>
          <w:sz w:val="32"/>
          <w:szCs w:val="32"/>
        </w:rPr>
      </w:pPr>
    </w:p>
    <w:p w14:paraId="2B6AC074" w14:textId="32A12E2D" w:rsidR="00A60AA6" w:rsidRPr="005413A5" w:rsidRDefault="00A60AA6">
      <w:pPr>
        <w:rPr>
          <w:rFonts w:ascii="Times New Roman" w:hAnsi="Times New Roman" w:cs="Times New Roman"/>
          <w:sz w:val="32"/>
          <w:szCs w:val="32"/>
        </w:rPr>
      </w:pPr>
      <w:r w:rsidRPr="005413A5">
        <w:rPr>
          <w:rFonts w:ascii="Times New Roman" w:hAnsi="Times New Roman" w:cs="Times New Roman"/>
          <w:sz w:val="32"/>
          <w:szCs w:val="32"/>
        </w:rPr>
        <w:t xml:space="preserve">Reviewed </w:t>
      </w:r>
      <w:r w:rsidR="007C7463">
        <w:rPr>
          <w:rFonts w:ascii="Times New Roman" w:hAnsi="Times New Roman" w:cs="Times New Roman"/>
          <w:sz w:val="32"/>
          <w:szCs w:val="32"/>
        </w:rPr>
        <w:t>September 202</w:t>
      </w:r>
      <w:r w:rsidR="007455B0">
        <w:rPr>
          <w:rFonts w:ascii="Times New Roman" w:hAnsi="Times New Roman" w:cs="Times New Roman"/>
          <w:sz w:val="32"/>
          <w:szCs w:val="32"/>
        </w:rPr>
        <w:t>6</w:t>
      </w:r>
    </w:p>
    <w:p w14:paraId="3965DB29" w14:textId="77777777" w:rsidR="00BB7D49" w:rsidRPr="005413A5" w:rsidRDefault="00BB7D49">
      <w:pPr>
        <w:rPr>
          <w:rFonts w:ascii="Times New Roman" w:hAnsi="Times New Roman" w:cs="Times New Roman"/>
          <w:sz w:val="32"/>
          <w:szCs w:val="32"/>
        </w:rPr>
      </w:pPr>
    </w:p>
    <w:p w14:paraId="13959681" w14:textId="77777777" w:rsidR="00BC58F0" w:rsidRPr="005413A5" w:rsidRDefault="00BC58F0">
      <w:pPr>
        <w:rPr>
          <w:rFonts w:ascii="Times New Roman" w:hAnsi="Times New Roman" w:cs="Times New Roman"/>
          <w:sz w:val="32"/>
          <w:szCs w:val="32"/>
        </w:rPr>
      </w:pPr>
    </w:p>
    <w:p w14:paraId="6CBB87D6" w14:textId="77777777" w:rsidR="0024519C" w:rsidRPr="005413A5" w:rsidRDefault="0024519C">
      <w:pPr>
        <w:rPr>
          <w:rFonts w:ascii="Times New Roman" w:hAnsi="Times New Roman" w:cs="Times New Roman"/>
          <w:sz w:val="32"/>
          <w:szCs w:val="32"/>
        </w:rPr>
      </w:pPr>
    </w:p>
    <w:p w14:paraId="715706B0" w14:textId="77777777" w:rsidR="00A60AA6" w:rsidRPr="005413A5" w:rsidRDefault="00A60AA6">
      <w:pPr>
        <w:rPr>
          <w:rFonts w:ascii="Times New Roman" w:hAnsi="Times New Roman" w:cs="Times New Roman"/>
          <w:sz w:val="32"/>
          <w:szCs w:val="32"/>
        </w:rPr>
      </w:pPr>
      <w:r w:rsidRPr="005413A5">
        <w:rPr>
          <w:rFonts w:ascii="Times New Roman" w:hAnsi="Times New Roman" w:cs="Times New Roman"/>
          <w:sz w:val="32"/>
          <w:szCs w:val="32"/>
        </w:rPr>
        <w:lastRenderedPageBreak/>
        <w:t>This policy should be read in conjunction with our:-</w:t>
      </w:r>
    </w:p>
    <w:p w14:paraId="32A88826" w14:textId="77777777" w:rsidR="00A60AA6" w:rsidRPr="005413A5" w:rsidRDefault="00A60AA6">
      <w:pPr>
        <w:rPr>
          <w:rFonts w:ascii="Times New Roman" w:hAnsi="Times New Roman" w:cs="Times New Roman"/>
          <w:sz w:val="32"/>
          <w:szCs w:val="32"/>
        </w:rPr>
      </w:pPr>
      <w:r w:rsidRPr="005413A5">
        <w:rPr>
          <w:rFonts w:ascii="Times New Roman" w:hAnsi="Times New Roman" w:cs="Times New Roman"/>
          <w:sz w:val="32"/>
          <w:szCs w:val="32"/>
        </w:rPr>
        <w:t>Confidentiality policy</w:t>
      </w:r>
    </w:p>
    <w:p w14:paraId="067BD72D" w14:textId="77777777" w:rsidR="00A60AA6" w:rsidRPr="005413A5" w:rsidRDefault="00A60AA6">
      <w:pPr>
        <w:rPr>
          <w:rFonts w:ascii="Times New Roman" w:hAnsi="Times New Roman" w:cs="Times New Roman"/>
          <w:sz w:val="32"/>
          <w:szCs w:val="32"/>
        </w:rPr>
      </w:pPr>
      <w:r w:rsidRPr="005413A5">
        <w:rPr>
          <w:rFonts w:ascii="Times New Roman" w:hAnsi="Times New Roman" w:cs="Times New Roman"/>
          <w:sz w:val="32"/>
          <w:szCs w:val="32"/>
        </w:rPr>
        <w:t>Safeguarding policy</w:t>
      </w:r>
    </w:p>
    <w:p w14:paraId="57FA83C2" w14:textId="77777777" w:rsidR="00BC58F0" w:rsidRPr="005413A5" w:rsidRDefault="00BC58F0">
      <w:pPr>
        <w:rPr>
          <w:rFonts w:ascii="Times New Roman" w:hAnsi="Times New Roman" w:cs="Times New Roman"/>
          <w:sz w:val="32"/>
          <w:szCs w:val="32"/>
        </w:rPr>
      </w:pPr>
      <w:r w:rsidRPr="005413A5">
        <w:rPr>
          <w:rFonts w:ascii="Times New Roman" w:hAnsi="Times New Roman" w:cs="Times New Roman"/>
          <w:sz w:val="32"/>
          <w:szCs w:val="32"/>
        </w:rPr>
        <w:t>Smoking, Alcohol and Drugs Policy</w:t>
      </w:r>
    </w:p>
    <w:p w14:paraId="409D7BF9" w14:textId="77777777" w:rsidR="00F2261F" w:rsidRPr="005413A5" w:rsidRDefault="00F2261F">
      <w:pPr>
        <w:rPr>
          <w:rFonts w:ascii="Times New Roman" w:hAnsi="Times New Roman" w:cs="Times New Roman"/>
          <w:sz w:val="32"/>
          <w:szCs w:val="32"/>
        </w:rPr>
      </w:pPr>
      <w:r w:rsidRPr="005413A5">
        <w:rPr>
          <w:rFonts w:ascii="Times New Roman" w:hAnsi="Times New Roman" w:cs="Times New Roman"/>
          <w:sz w:val="32"/>
          <w:szCs w:val="32"/>
        </w:rPr>
        <w:t>Whistleblowing policy</w:t>
      </w:r>
    </w:p>
    <w:p w14:paraId="74A9D8C5" w14:textId="77777777" w:rsidR="00756545" w:rsidRPr="005413A5" w:rsidRDefault="00756545">
      <w:pPr>
        <w:rPr>
          <w:rFonts w:ascii="Times New Roman" w:hAnsi="Times New Roman" w:cs="Times New Roman"/>
          <w:sz w:val="32"/>
          <w:szCs w:val="32"/>
        </w:rPr>
      </w:pPr>
    </w:p>
    <w:p w14:paraId="32EDEB30" w14:textId="77777777" w:rsidR="00756545" w:rsidRPr="005413A5" w:rsidRDefault="002418AE">
      <w:pPr>
        <w:rPr>
          <w:rFonts w:ascii="Times New Roman" w:hAnsi="Times New Roman" w:cs="Times New Roman"/>
          <w:sz w:val="32"/>
          <w:szCs w:val="32"/>
        </w:rPr>
      </w:pPr>
      <w:r w:rsidRPr="005413A5">
        <w:rPr>
          <w:rFonts w:ascii="Times New Roman" w:hAnsi="Times New Roman" w:cs="Times New Roman"/>
          <w:sz w:val="32"/>
          <w:szCs w:val="32"/>
        </w:rPr>
        <w:t xml:space="preserve"> </w:t>
      </w:r>
    </w:p>
    <w:p w14:paraId="6C646062" w14:textId="69D580AA" w:rsidR="00A60AA6" w:rsidRPr="005413A5" w:rsidRDefault="00A60AA6">
      <w:pPr>
        <w:rPr>
          <w:rFonts w:ascii="Times New Roman" w:hAnsi="Times New Roman" w:cs="Times New Roman"/>
          <w:sz w:val="32"/>
          <w:szCs w:val="32"/>
        </w:rPr>
      </w:pPr>
      <w:r w:rsidRPr="005413A5">
        <w:rPr>
          <w:rFonts w:ascii="Times New Roman" w:hAnsi="Times New Roman" w:cs="Times New Roman"/>
          <w:sz w:val="32"/>
          <w:szCs w:val="32"/>
        </w:rPr>
        <w:t xml:space="preserve">Although under constant review, an overall review has been set for </w:t>
      </w:r>
      <w:r w:rsidR="004560C4" w:rsidRPr="005413A5">
        <w:rPr>
          <w:rFonts w:ascii="Times New Roman" w:hAnsi="Times New Roman" w:cs="Times New Roman"/>
          <w:b/>
          <w:sz w:val="32"/>
          <w:szCs w:val="32"/>
          <w:u w:val="single"/>
        </w:rPr>
        <w:t>September 20</w:t>
      </w:r>
      <w:r w:rsidR="00E95DE0" w:rsidRPr="005413A5">
        <w:rPr>
          <w:rFonts w:ascii="Times New Roman" w:hAnsi="Times New Roman" w:cs="Times New Roman"/>
          <w:b/>
          <w:sz w:val="32"/>
          <w:szCs w:val="32"/>
          <w:u w:val="single"/>
        </w:rPr>
        <w:t>2</w:t>
      </w:r>
      <w:r w:rsidR="007455B0">
        <w:rPr>
          <w:rFonts w:ascii="Times New Roman" w:hAnsi="Times New Roman" w:cs="Times New Roman"/>
          <w:b/>
          <w:sz w:val="32"/>
          <w:szCs w:val="32"/>
          <w:u w:val="single"/>
        </w:rPr>
        <w:t>7</w:t>
      </w:r>
    </w:p>
    <w:p w14:paraId="61D28889" w14:textId="77777777" w:rsidR="00756545" w:rsidRPr="005413A5" w:rsidRDefault="00756545">
      <w:pPr>
        <w:rPr>
          <w:rFonts w:ascii="Times New Roman" w:hAnsi="Times New Roman" w:cs="Times New Roman"/>
          <w:sz w:val="32"/>
          <w:szCs w:val="32"/>
        </w:rPr>
      </w:pPr>
    </w:p>
    <w:sectPr w:rsidR="00756545" w:rsidRPr="005413A5" w:rsidSect="0032371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BAFC5" w14:textId="77777777" w:rsidR="0087347E" w:rsidRDefault="0087347E" w:rsidP="00385DE8">
      <w:pPr>
        <w:spacing w:after="0" w:line="240" w:lineRule="auto"/>
      </w:pPr>
      <w:r>
        <w:separator/>
      </w:r>
    </w:p>
  </w:endnote>
  <w:endnote w:type="continuationSeparator" w:id="0">
    <w:p w14:paraId="4FC5AFD4" w14:textId="77777777" w:rsidR="0087347E" w:rsidRDefault="0087347E" w:rsidP="00385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8354"/>
      <w:docPartObj>
        <w:docPartGallery w:val="Page Numbers (Bottom of Page)"/>
        <w:docPartUnique/>
      </w:docPartObj>
    </w:sdtPr>
    <w:sdtEndPr/>
    <w:sdtContent>
      <w:sdt>
        <w:sdtPr>
          <w:id w:val="98381352"/>
          <w:docPartObj>
            <w:docPartGallery w:val="Page Numbers (Top of Page)"/>
            <w:docPartUnique/>
          </w:docPartObj>
        </w:sdtPr>
        <w:sdtEndPr/>
        <w:sdtContent>
          <w:p w14:paraId="3F96AC5A" w14:textId="77777777" w:rsidR="00213741" w:rsidRDefault="00213741">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BD5643">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BD5643">
              <w:rPr>
                <w:b/>
                <w:noProof/>
              </w:rPr>
              <w:t>3</w:t>
            </w:r>
            <w:r>
              <w:rPr>
                <w:b/>
                <w:sz w:val="24"/>
                <w:szCs w:val="24"/>
              </w:rPr>
              <w:fldChar w:fldCharType="end"/>
            </w:r>
          </w:p>
        </w:sdtContent>
      </w:sdt>
    </w:sdtContent>
  </w:sdt>
  <w:p w14:paraId="125EC98C" w14:textId="77777777" w:rsidR="00385DE8" w:rsidRDefault="00385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A883" w14:textId="77777777" w:rsidR="0087347E" w:rsidRDefault="0087347E" w:rsidP="00385DE8">
      <w:pPr>
        <w:spacing w:after="0" w:line="240" w:lineRule="auto"/>
      </w:pPr>
      <w:r>
        <w:separator/>
      </w:r>
    </w:p>
  </w:footnote>
  <w:footnote w:type="continuationSeparator" w:id="0">
    <w:p w14:paraId="58BEECE9" w14:textId="77777777" w:rsidR="0087347E" w:rsidRDefault="0087347E" w:rsidP="00385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77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303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B3508D"/>
    <w:multiLevelType w:val="singleLevel"/>
    <w:tmpl w:val="7D6ADC92"/>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3" w15:restartNumberingAfterBreak="0">
    <w:nsid w:val="63921A90"/>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551384681">
    <w:abstractNumId w:val="2"/>
    <w:lvlOverride w:ilvl="0"/>
  </w:num>
  <w:num w:numId="2" w16cid:durableId="1118794804">
    <w:abstractNumId w:val="3"/>
    <w:lvlOverride w:ilvl="0"/>
  </w:num>
  <w:num w:numId="3" w16cid:durableId="201483479">
    <w:abstractNumId w:val="1"/>
    <w:lvlOverride w:ilvl="0"/>
  </w:num>
  <w:num w:numId="4" w16cid:durableId="135708201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9F4"/>
    <w:rsid w:val="000247FE"/>
    <w:rsid w:val="000C795E"/>
    <w:rsid w:val="000E66D9"/>
    <w:rsid w:val="00113B77"/>
    <w:rsid w:val="00213741"/>
    <w:rsid w:val="002418AE"/>
    <w:rsid w:val="0024519C"/>
    <w:rsid w:val="0027399F"/>
    <w:rsid w:val="00300BBF"/>
    <w:rsid w:val="0030248E"/>
    <w:rsid w:val="0032371B"/>
    <w:rsid w:val="00334BC5"/>
    <w:rsid w:val="00336D6B"/>
    <w:rsid w:val="00374ADC"/>
    <w:rsid w:val="00385DE8"/>
    <w:rsid w:val="003A4E73"/>
    <w:rsid w:val="003A57D5"/>
    <w:rsid w:val="00417F1A"/>
    <w:rsid w:val="00437BCD"/>
    <w:rsid w:val="004560C4"/>
    <w:rsid w:val="00461724"/>
    <w:rsid w:val="00467E27"/>
    <w:rsid w:val="004A3AF2"/>
    <w:rsid w:val="00526367"/>
    <w:rsid w:val="005413A5"/>
    <w:rsid w:val="005D5E5A"/>
    <w:rsid w:val="005D64DC"/>
    <w:rsid w:val="006709F4"/>
    <w:rsid w:val="00695900"/>
    <w:rsid w:val="007455B0"/>
    <w:rsid w:val="00756545"/>
    <w:rsid w:val="00793E7B"/>
    <w:rsid w:val="007A6DD5"/>
    <w:rsid w:val="007A7B8C"/>
    <w:rsid w:val="007B0BEA"/>
    <w:rsid w:val="007C7463"/>
    <w:rsid w:val="0087032E"/>
    <w:rsid w:val="0087347E"/>
    <w:rsid w:val="008E745F"/>
    <w:rsid w:val="008F6758"/>
    <w:rsid w:val="00980C50"/>
    <w:rsid w:val="00A2194A"/>
    <w:rsid w:val="00A60AA6"/>
    <w:rsid w:val="00AB6155"/>
    <w:rsid w:val="00AC58A7"/>
    <w:rsid w:val="00AF575A"/>
    <w:rsid w:val="00BB7D49"/>
    <w:rsid w:val="00BC58F0"/>
    <w:rsid w:val="00BD5643"/>
    <w:rsid w:val="00BF232B"/>
    <w:rsid w:val="00C0406D"/>
    <w:rsid w:val="00CA6818"/>
    <w:rsid w:val="00D36A17"/>
    <w:rsid w:val="00D846BA"/>
    <w:rsid w:val="00DA4D9F"/>
    <w:rsid w:val="00E437DF"/>
    <w:rsid w:val="00E95DE0"/>
    <w:rsid w:val="00F2261F"/>
    <w:rsid w:val="00F46152"/>
    <w:rsid w:val="00FB2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01D10"/>
  <w15:docId w15:val="{2E2AD0BA-40FC-48F5-8826-6C85A0CE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F6758"/>
    <w:pPr>
      <w:keepNext/>
      <w:spacing w:before="240" w:after="60" w:line="240" w:lineRule="auto"/>
      <w:outlineLvl w:val="0"/>
    </w:pPr>
    <w:rPr>
      <w:rFonts w:ascii="Arial" w:eastAsia="Times New Roman" w:hAnsi="Arial" w:cs="Times New Roman"/>
      <w:b/>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85DE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85DE8"/>
  </w:style>
  <w:style w:type="paragraph" w:styleId="Footer">
    <w:name w:val="footer"/>
    <w:basedOn w:val="Normal"/>
    <w:link w:val="FooterChar"/>
    <w:uiPriority w:val="99"/>
    <w:unhideWhenUsed/>
    <w:rsid w:val="00385D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DE8"/>
  </w:style>
  <w:style w:type="paragraph" w:styleId="BalloonText">
    <w:name w:val="Balloon Text"/>
    <w:basedOn w:val="Normal"/>
    <w:link w:val="BalloonTextChar"/>
    <w:uiPriority w:val="99"/>
    <w:semiHidden/>
    <w:unhideWhenUsed/>
    <w:rsid w:val="00385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DE8"/>
    <w:rPr>
      <w:rFonts w:ascii="Tahoma" w:hAnsi="Tahoma" w:cs="Tahoma"/>
      <w:sz w:val="16"/>
      <w:szCs w:val="16"/>
    </w:rPr>
  </w:style>
  <w:style w:type="character" w:customStyle="1" w:styleId="Heading1Char">
    <w:name w:val="Heading 1 Char"/>
    <w:basedOn w:val="DefaultParagraphFont"/>
    <w:link w:val="Heading1"/>
    <w:rsid w:val="008F6758"/>
    <w:rPr>
      <w:rFonts w:ascii="Arial" w:eastAsia="Times New Roman" w:hAnsi="Arial" w:cs="Times New Roman"/>
      <w:b/>
      <w:kern w:val="28"/>
      <w:sz w:val="28"/>
      <w:szCs w:val="20"/>
    </w:rPr>
  </w:style>
  <w:style w:type="paragraph" w:styleId="BodyText">
    <w:name w:val="Body Text"/>
    <w:basedOn w:val="BlockText"/>
    <w:link w:val="BodyTextChar"/>
    <w:semiHidden/>
    <w:unhideWhenUsed/>
    <w:rsid w:val="008F6758"/>
    <w:pPr>
      <w:numPr>
        <w:numId w:val="1"/>
      </w:numPr>
      <w:pBdr>
        <w:top w:val="none" w:sz="0" w:space="0" w:color="auto"/>
        <w:left w:val="none" w:sz="0" w:space="0" w:color="auto"/>
        <w:bottom w:val="none" w:sz="0" w:space="0" w:color="auto"/>
        <w:right w:val="none" w:sz="0" w:space="0" w:color="auto"/>
      </w:pBdr>
      <w:spacing w:after="120" w:line="240" w:lineRule="auto"/>
      <w:ind w:right="0"/>
      <w:jc w:val="both"/>
    </w:pPr>
    <w:rPr>
      <w:rFonts w:ascii="Arial" w:eastAsia="Times New Roman" w:hAnsi="Arial" w:cs="Times New Roman"/>
      <w:i w:val="0"/>
      <w:iCs w:val="0"/>
      <w:color w:val="auto"/>
      <w:sz w:val="28"/>
      <w:szCs w:val="20"/>
    </w:rPr>
  </w:style>
  <w:style w:type="character" w:customStyle="1" w:styleId="BodyTextChar">
    <w:name w:val="Body Text Char"/>
    <w:basedOn w:val="DefaultParagraphFont"/>
    <w:link w:val="BodyText"/>
    <w:semiHidden/>
    <w:rsid w:val="008F6758"/>
    <w:rPr>
      <w:rFonts w:ascii="Arial" w:eastAsia="Times New Roman" w:hAnsi="Arial" w:cs="Times New Roman"/>
      <w:sz w:val="28"/>
      <w:szCs w:val="20"/>
    </w:rPr>
  </w:style>
  <w:style w:type="paragraph" w:styleId="BodyText2">
    <w:name w:val="Body Text 2"/>
    <w:basedOn w:val="Normal"/>
    <w:link w:val="BodyText2Char"/>
    <w:semiHidden/>
    <w:unhideWhenUsed/>
    <w:rsid w:val="008F6758"/>
    <w:pPr>
      <w:spacing w:after="0" w:line="240" w:lineRule="auto"/>
    </w:pPr>
    <w:rPr>
      <w:rFonts w:ascii="Arial" w:eastAsia="Times New Roman" w:hAnsi="Arial" w:cs="Times New Roman"/>
      <w:sz w:val="28"/>
      <w:szCs w:val="20"/>
    </w:rPr>
  </w:style>
  <w:style w:type="character" w:customStyle="1" w:styleId="BodyText2Char">
    <w:name w:val="Body Text 2 Char"/>
    <w:basedOn w:val="DefaultParagraphFont"/>
    <w:link w:val="BodyText2"/>
    <w:semiHidden/>
    <w:rsid w:val="008F6758"/>
    <w:rPr>
      <w:rFonts w:ascii="Arial" w:eastAsia="Times New Roman" w:hAnsi="Arial" w:cs="Times New Roman"/>
      <w:sz w:val="28"/>
      <w:szCs w:val="20"/>
    </w:rPr>
  </w:style>
  <w:style w:type="paragraph" w:styleId="ListParagraph">
    <w:name w:val="List Paragraph"/>
    <w:basedOn w:val="Normal"/>
    <w:uiPriority w:val="34"/>
    <w:qFormat/>
    <w:rsid w:val="008F6758"/>
    <w:pPr>
      <w:spacing w:after="0" w:line="240" w:lineRule="auto"/>
      <w:ind w:left="720"/>
      <w:contextualSpacing/>
    </w:pPr>
    <w:rPr>
      <w:rFonts w:ascii="Arial" w:eastAsia="Times New Roman" w:hAnsi="Arial" w:cs="Times New Roman"/>
      <w:sz w:val="28"/>
      <w:szCs w:val="20"/>
    </w:rPr>
  </w:style>
  <w:style w:type="paragraph" w:customStyle="1" w:styleId="Default">
    <w:name w:val="Default"/>
    <w:uiPriority w:val="99"/>
    <w:rsid w:val="008F6758"/>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BlockText">
    <w:name w:val="Block Text"/>
    <w:basedOn w:val="Normal"/>
    <w:uiPriority w:val="99"/>
    <w:semiHidden/>
    <w:unhideWhenUsed/>
    <w:rsid w:val="008F675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PreSchool1</dc:creator>
  <cp:lastModifiedBy>nicola aldridge</cp:lastModifiedBy>
  <cp:revision>2</cp:revision>
  <cp:lastPrinted>2019-08-27T06:14:00Z</cp:lastPrinted>
  <dcterms:created xsi:type="dcterms:W3CDTF">2026-10-20T10:28:00Z</dcterms:created>
  <dcterms:modified xsi:type="dcterms:W3CDTF">2026-10-20T10:28:00Z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90d7285b22c88b839f24b1efdc882bb2087763d18b09baf004e29235c4945a11</vt:lpwstr>
  </property>
</Properties>
</file>